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A769" w14:textId="4F61EFA5" w:rsidR="00E075F9" w:rsidRDefault="0047382F">
      <w:r>
        <w:t>STUDENT SOCIETIES &amp; NON-STUDENTS</w:t>
      </w:r>
      <w:r w:rsidR="009C54E0">
        <w:t xml:space="preserve">, </w:t>
      </w:r>
      <w:r w:rsidR="002C19C0">
        <w:t xml:space="preserve">PUBLIC </w:t>
      </w:r>
      <w:r w:rsidR="009C54E0">
        <w:t>LIABILITY INSURANCE</w:t>
      </w:r>
    </w:p>
    <w:p w14:paraId="4C7358CF" w14:textId="649560FC" w:rsidR="0047382F" w:rsidRDefault="001532CC" w:rsidP="00A271EA">
      <w:pPr>
        <w:pStyle w:val="ListParagraph"/>
        <w:numPr>
          <w:ilvl w:val="0"/>
          <w:numId w:val="1"/>
        </w:numPr>
      </w:pPr>
      <w:r>
        <w:t xml:space="preserve">No Affiliated Society can have </w:t>
      </w:r>
      <w:r w:rsidR="00525F36">
        <w:t>members who are not students or staff at the University of St Andrews.</w:t>
      </w:r>
    </w:p>
    <w:p w14:paraId="51B6A1E0" w14:textId="0AEE0199" w:rsidR="00FF6EDA" w:rsidRDefault="00FF6EDA" w:rsidP="00A271EA">
      <w:pPr>
        <w:pStyle w:val="ListParagraph"/>
        <w:numPr>
          <w:ilvl w:val="0"/>
          <w:numId w:val="1"/>
        </w:numPr>
      </w:pPr>
      <w:r w:rsidRPr="00520902">
        <w:t>Every member must have paid a membership fee annually</w:t>
      </w:r>
      <w:r>
        <w:t xml:space="preserve"> and</w:t>
      </w:r>
      <w:r w:rsidRPr="00FF6EDA">
        <w:t xml:space="preserve"> </w:t>
      </w:r>
      <w:r w:rsidRPr="00520902">
        <w:t xml:space="preserve">they must be on </w:t>
      </w:r>
      <w:r w:rsidR="0061561C">
        <w:t>the</w:t>
      </w:r>
      <w:r w:rsidRPr="00520902">
        <w:t xml:space="preserve"> list of members which is held by </w:t>
      </w:r>
      <w:r>
        <w:t>the association</w:t>
      </w:r>
      <w:r w:rsidRPr="00520902">
        <w:t xml:space="preserve"> at the time of loss.</w:t>
      </w:r>
      <w:r>
        <w:t xml:space="preserve"> </w:t>
      </w:r>
      <w:r w:rsidRPr="00520902">
        <w:t>If they aren’t on the membership list or haven’t paid their membership fee, then they aren’t a member and they don’t benefit from our insurance. No exceptions</w:t>
      </w:r>
      <w:r>
        <w:t>.</w:t>
      </w:r>
    </w:p>
    <w:p w14:paraId="434FE21A" w14:textId="1895C6F8" w:rsidR="00FF6EDA" w:rsidRDefault="002C19C0" w:rsidP="00FF6EDA">
      <w:pPr>
        <w:pStyle w:val="ListParagraph"/>
      </w:pPr>
      <w:r>
        <w:t>O</w:t>
      </w:r>
      <w:r w:rsidR="00FF6EDA" w:rsidRPr="00520902">
        <w:t xml:space="preserve">nly members can be indemnified and the onus would be on us to prove that someone was a member </w:t>
      </w:r>
      <w:r w:rsidR="00FF6EDA" w:rsidRPr="00520902">
        <w:rPr>
          <w:u w:val="single"/>
        </w:rPr>
        <w:t>at the time of loss</w:t>
      </w:r>
      <w:r w:rsidR="00FF6EDA">
        <w:rPr>
          <w:u w:val="single"/>
        </w:rPr>
        <w:t>.</w:t>
      </w:r>
    </w:p>
    <w:p w14:paraId="3A33FF24" w14:textId="4ACE6FE7" w:rsidR="00FF6EDA" w:rsidRDefault="00525F36" w:rsidP="00A271EA">
      <w:pPr>
        <w:pStyle w:val="ListParagraph"/>
        <w:numPr>
          <w:ilvl w:val="0"/>
          <w:numId w:val="1"/>
        </w:numPr>
      </w:pPr>
      <w:r>
        <w:t xml:space="preserve">Any society trainers </w:t>
      </w:r>
      <w:r w:rsidR="00DE0875" w:rsidRPr="00520902">
        <w:t xml:space="preserve">should have </w:t>
      </w:r>
      <w:r w:rsidR="00DE0875">
        <w:t>a suitable</w:t>
      </w:r>
      <w:r w:rsidR="00DE0875" w:rsidRPr="00520902">
        <w:t xml:space="preserve"> qualification, experience </w:t>
      </w:r>
      <w:r w:rsidR="00DE0875">
        <w:t>and/</w:t>
      </w:r>
      <w:r w:rsidR="00DE0875" w:rsidRPr="00520902">
        <w:t>or membership of an official body that sets them apart and makes them suitable to teach others</w:t>
      </w:r>
      <w:r w:rsidR="00DE0875">
        <w:t>.</w:t>
      </w:r>
    </w:p>
    <w:p w14:paraId="7D824162" w14:textId="737AE9D8" w:rsidR="00FF6EDA" w:rsidRDefault="00DE0875" w:rsidP="00FF6EDA">
      <w:pPr>
        <w:pStyle w:val="ListParagraph"/>
      </w:pPr>
      <w:r>
        <w:t xml:space="preserve">Trainers who are members will benefit from </w:t>
      </w:r>
      <w:r w:rsidRPr="00DE0875">
        <w:t>public liability cover</w:t>
      </w:r>
    </w:p>
    <w:p w14:paraId="10DE57AD" w14:textId="26FDD9A6" w:rsidR="00525F36" w:rsidRDefault="00DE0875" w:rsidP="00FF6EDA">
      <w:pPr>
        <w:pStyle w:val="ListParagraph"/>
      </w:pPr>
      <w:r>
        <w:t xml:space="preserve">Trainers who are </w:t>
      </w:r>
      <w:r w:rsidR="00525F36">
        <w:t xml:space="preserve">non-members </w:t>
      </w:r>
      <w:r w:rsidR="00525F36" w:rsidRPr="00DE0875">
        <w:rPr>
          <w:b/>
          <w:bCs/>
        </w:rPr>
        <w:t>must</w:t>
      </w:r>
      <w:r w:rsidR="00525F36">
        <w:t xml:space="preserve"> carry their own </w:t>
      </w:r>
      <w:r>
        <w:t xml:space="preserve">public </w:t>
      </w:r>
      <w:r w:rsidR="00525F36">
        <w:t xml:space="preserve">liability </w:t>
      </w:r>
      <w:r>
        <w:t>cover</w:t>
      </w:r>
      <w:r w:rsidR="00A271EA">
        <w:t>;</w:t>
      </w:r>
      <w:r w:rsidR="00525F36">
        <w:t xml:space="preserve"> they should also</w:t>
      </w:r>
      <w:r w:rsidR="00362872">
        <w:t xml:space="preserve"> hold membership of a relevant professional body.</w:t>
      </w:r>
    </w:p>
    <w:p w14:paraId="5C088BDD" w14:textId="44D0758A" w:rsidR="00DE0875" w:rsidRDefault="00DE0875" w:rsidP="00FF6EDA">
      <w:pPr>
        <w:pStyle w:val="ListParagraph"/>
      </w:pPr>
      <w:r w:rsidRPr="00520902">
        <w:t>The inclusion of a trainer should be included in the risk assessment where the activity justifies one</w:t>
      </w:r>
      <w:r>
        <w:t>.</w:t>
      </w:r>
    </w:p>
    <w:p w14:paraId="344BAB02" w14:textId="20CA3F9F" w:rsidR="00362872" w:rsidRDefault="00DE0875" w:rsidP="00A271EA">
      <w:pPr>
        <w:pStyle w:val="ListParagraph"/>
        <w:numPr>
          <w:ilvl w:val="0"/>
          <w:numId w:val="1"/>
        </w:numPr>
      </w:pPr>
      <w:r>
        <w:t>N</w:t>
      </w:r>
      <w:r w:rsidR="00362872">
        <w:t>on-members (including alumni) may accompany societies</w:t>
      </w:r>
      <w:r w:rsidR="00ED6E10">
        <w:t xml:space="preserve"> on trips</w:t>
      </w:r>
      <w:r w:rsidR="007541EB">
        <w:t xml:space="preserve"> &amp; take part in activities</w:t>
      </w:r>
      <w:r w:rsidR="00362872">
        <w:t xml:space="preserve"> if the</w:t>
      </w:r>
      <w:r w:rsidR="00ED6E10">
        <w:t xml:space="preserve"> society </w:t>
      </w:r>
      <w:r w:rsidR="00362872">
        <w:t>wish however any non-member is responsible for their own actions</w:t>
      </w:r>
      <w:r w:rsidR="002C19C0">
        <w:t xml:space="preserve"> and will not </w:t>
      </w:r>
      <w:r w:rsidR="007541EB">
        <w:t>benefit from</w:t>
      </w:r>
      <w:r w:rsidR="002C19C0">
        <w:t xml:space="preserve"> public liability</w:t>
      </w:r>
      <w:r w:rsidR="007541EB">
        <w:t xml:space="preserve"> cover.</w:t>
      </w:r>
    </w:p>
    <w:p w14:paraId="33717D09" w14:textId="510367EE" w:rsidR="008B5BF6" w:rsidRDefault="00362872" w:rsidP="00A271EA">
      <w:pPr>
        <w:pStyle w:val="ListParagraph"/>
        <w:numPr>
          <w:ilvl w:val="0"/>
          <w:numId w:val="1"/>
        </w:numPr>
      </w:pPr>
      <w:r>
        <w:t xml:space="preserve">All </w:t>
      </w:r>
      <w:r w:rsidR="00522287">
        <w:t>society activities must</w:t>
      </w:r>
      <w:r w:rsidR="002C19C0">
        <w:t xml:space="preserve"> be declared </w:t>
      </w:r>
      <w:r w:rsidR="007541EB">
        <w:t>and have</w:t>
      </w:r>
      <w:r w:rsidR="00D777A0">
        <w:t xml:space="preserve"> appropriate</w:t>
      </w:r>
      <w:r w:rsidR="00522287">
        <w:t xml:space="preserve"> </w:t>
      </w:r>
      <w:r>
        <w:t xml:space="preserve">risk </w:t>
      </w:r>
      <w:r w:rsidR="00522287">
        <w:t xml:space="preserve">assessments, and these must be completed either as part of the </w:t>
      </w:r>
      <w:r w:rsidR="008B5BF6">
        <w:t>affiliation</w:t>
      </w:r>
      <w:r w:rsidR="008B5BF6">
        <w:t xml:space="preserve"> </w:t>
      </w:r>
      <w:r w:rsidR="00522287">
        <w:t>GRA or as an SRA at least 14 days before the event.</w:t>
      </w:r>
      <w:r>
        <w:t xml:space="preserve"> </w:t>
      </w:r>
    </w:p>
    <w:p w14:paraId="33AEF87F" w14:textId="2134562B" w:rsidR="00362872" w:rsidRDefault="008B5BF6" w:rsidP="008B5BF6">
      <w:pPr>
        <w:pStyle w:val="ListParagraph"/>
      </w:pPr>
      <w:r>
        <w:t xml:space="preserve">Risk assessments </w:t>
      </w:r>
      <w:r w:rsidR="00362872">
        <w:t xml:space="preserve">must address </w:t>
      </w:r>
      <w:r w:rsidR="00362872" w:rsidRPr="008B5BF6">
        <w:rPr>
          <w:b/>
          <w:bCs/>
          <w:u w:val="single"/>
        </w:rPr>
        <w:t>all</w:t>
      </w:r>
      <w:r w:rsidR="00362872">
        <w:t xml:space="preserve"> pe</w:t>
      </w:r>
      <w:r w:rsidR="00A271EA">
        <w:t>ople</w:t>
      </w:r>
      <w:r w:rsidR="00362872">
        <w:t xml:space="preserve"> who could be injured by the society activity</w:t>
      </w:r>
      <w:r w:rsidR="007541EB" w:rsidRPr="007541EB">
        <w:t xml:space="preserve"> and all of the people under our supervision and control</w:t>
      </w:r>
      <w:r w:rsidR="00A271EA">
        <w:t>, whether they be members or non-members.</w:t>
      </w:r>
    </w:p>
    <w:p w14:paraId="3BA564A5" w14:textId="77777777" w:rsidR="006176C1" w:rsidRDefault="006176C1" w:rsidP="006176C1">
      <w:pPr>
        <w:jc w:val="right"/>
      </w:pPr>
      <w:r>
        <w:t>PH</w:t>
      </w:r>
    </w:p>
    <w:p w14:paraId="637DFC2C" w14:textId="299B0897" w:rsidR="0047382F" w:rsidRDefault="006176C1" w:rsidP="006176C1">
      <w:pPr>
        <w:jc w:val="right"/>
      </w:pPr>
      <w:bookmarkStart w:id="0" w:name="_GoBack"/>
      <w:bookmarkEnd w:id="0"/>
      <w:r>
        <w:t>27/05/20</w:t>
      </w:r>
    </w:p>
    <w:sectPr w:rsidR="0047382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78FBC" w14:textId="77777777" w:rsidR="00517DBE" w:rsidRDefault="00517DBE" w:rsidP="0047382F">
      <w:pPr>
        <w:spacing w:after="0" w:line="240" w:lineRule="auto"/>
      </w:pPr>
      <w:r>
        <w:separator/>
      </w:r>
    </w:p>
  </w:endnote>
  <w:endnote w:type="continuationSeparator" w:id="0">
    <w:p w14:paraId="49E2B1E0" w14:textId="77777777" w:rsidR="00517DBE" w:rsidRDefault="00517DBE" w:rsidP="004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DC402" w14:textId="77777777" w:rsidR="00517DBE" w:rsidRDefault="00517DBE" w:rsidP="0047382F">
      <w:pPr>
        <w:spacing w:after="0" w:line="240" w:lineRule="auto"/>
      </w:pPr>
      <w:r>
        <w:separator/>
      </w:r>
    </w:p>
  </w:footnote>
  <w:footnote w:type="continuationSeparator" w:id="0">
    <w:p w14:paraId="09F7B9B2" w14:textId="77777777" w:rsidR="00517DBE" w:rsidRDefault="00517DBE" w:rsidP="0047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08BD" w14:textId="77777777" w:rsidR="0047382F" w:rsidRPr="0047382F" w:rsidRDefault="0047382F" w:rsidP="0047382F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</w:rPr>
    </w:pPr>
    <w:r w:rsidRPr="0047382F">
      <w:rPr>
        <w:rFonts w:ascii="Calibri" w:eastAsia="Calibri" w:hAnsi="Calibri" w:cs="Times New Roman"/>
      </w:rPr>
      <w:t>UNIVERSITY OF ST ANDREWS STUDENTS ASSOCIATION</w:t>
    </w:r>
  </w:p>
  <w:p w14:paraId="1E4910D3" w14:textId="77777777" w:rsidR="0047382F" w:rsidRDefault="00473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F2166"/>
    <w:multiLevelType w:val="hybridMultilevel"/>
    <w:tmpl w:val="1C068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2F"/>
    <w:rsid w:val="001532CC"/>
    <w:rsid w:val="002C19C0"/>
    <w:rsid w:val="0033761D"/>
    <w:rsid w:val="00362872"/>
    <w:rsid w:val="0047382F"/>
    <w:rsid w:val="00517DBE"/>
    <w:rsid w:val="00522287"/>
    <w:rsid w:val="00525F36"/>
    <w:rsid w:val="005C0701"/>
    <w:rsid w:val="0061561C"/>
    <w:rsid w:val="006176C1"/>
    <w:rsid w:val="007541EB"/>
    <w:rsid w:val="008B5BF6"/>
    <w:rsid w:val="009C54E0"/>
    <w:rsid w:val="00A271EA"/>
    <w:rsid w:val="00D777A0"/>
    <w:rsid w:val="00DE0875"/>
    <w:rsid w:val="00E075F9"/>
    <w:rsid w:val="00ED6E10"/>
    <w:rsid w:val="00FA5B95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97F3"/>
  <w15:chartTrackingRefBased/>
  <w15:docId w15:val="{F2A895D0-9694-4B5E-AABD-809C89EB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82F"/>
  </w:style>
  <w:style w:type="paragraph" w:styleId="Footer">
    <w:name w:val="footer"/>
    <w:basedOn w:val="Normal"/>
    <w:link w:val="FooterChar"/>
    <w:uiPriority w:val="99"/>
    <w:unhideWhenUsed/>
    <w:rsid w:val="00473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82F"/>
  </w:style>
  <w:style w:type="paragraph" w:styleId="ListParagraph">
    <w:name w:val="List Paragraph"/>
    <w:basedOn w:val="Normal"/>
    <w:uiPriority w:val="34"/>
    <w:qFormat/>
    <w:rsid w:val="00A2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Hulse</dc:creator>
  <cp:keywords/>
  <dc:description/>
  <cp:lastModifiedBy>Phil Hulse</cp:lastModifiedBy>
  <cp:revision>12</cp:revision>
  <dcterms:created xsi:type="dcterms:W3CDTF">2020-05-27T13:13:00Z</dcterms:created>
  <dcterms:modified xsi:type="dcterms:W3CDTF">2020-05-27T16:40:00Z</dcterms:modified>
</cp:coreProperties>
</file>